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1C3" w:rsidRDefault="0048726C" w:rsidP="00C05A3F">
      <w:r>
        <w:t>In this folder</w:t>
      </w:r>
      <w:r w:rsidR="00EC09E8">
        <w:t xml:space="preserve"> you will find </w:t>
      </w:r>
      <w:r w:rsidR="00B309E3">
        <w:t>a</w:t>
      </w:r>
      <w:r w:rsidR="00F72148">
        <w:t xml:space="preserve"> multi-day</w:t>
      </w:r>
      <w:r w:rsidR="00EC09E8">
        <w:t xml:space="preserve"> </w:t>
      </w:r>
      <w:r w:rsidR="007178EC">
        <w:t>lesson on</w:t>
      </w:r>
      <w:r w:rsidR="00B309E3">
        <w:t xml:space="preserve"> </w:t>
      </w:r>
      <w:r w:rsidR="00BD3AD0">
        <w:t>mitochondria</w:t>
      </w:r>
      <w:r>
        <w:t xml:space="preserve">. </w:t>
      </w:r>
      <w:r w:rsidR="00F72148" w:rsidRPr="00F72148">
        <w:t xml:space="preserve">Students examine </w:t>
      </w:r>
      <w:r w:rsidR="00F72148">
        <w:t xml:space="preserve">6 pieces of </w:t>
      </w:r>
      <w:r w:rsidR="00F72148" w:rsidRPr="00F72148">
        <w:t>evidence to work out function of mitochondria.</w:t>
      </w:r>
      <w:r w:rsidR="00F72148">
        <w:t xml:space="preserve"> Students are first introduced to the topic as a class and discuss the topic and </w:t>
      </w:r>
      <w:r w:rsidR="00034B6C">
        <w:t xml:space="preserve">the 2 </w:t>
      </w:r>
      <w:r w:rsidR="00F72148">
        <w:t>models. Then they go through the evidence</w:t>
      </w:r>
      <w:r w:rsidR="00C05A3F">
        <w:t xml:space="preserve"> and do arrows and evidence ratings for each. Throughout they also answer questions with their groups and individually to determine which model they will choose.</w:t>
      </w:r>
    </w:p>
    <w:p w:rsidR="006F14F3" w:rsidRPr="00DB2A58" w:rsidRDefault="006F14F3" w:rsidP="006F14F3">
      <w:pPr>
        <w:jc w:val="center"/>
        <w:rPr>
          <w:b/>
          <w:u w:val="single"/>
        </w:rPr>
      </w:pPr>
      <w:r w:rsidRPr="00DB2A58">
        <w:rPr>
          <w:b/>
          <w:u w:val="single"/>
        </w:rPr>
        <w:t>Materials for the teacher</w:t>
      </w:r>
    </w:p>
    <w:p w:rsidR="006F14F3" w:rsidRDefault="006F14F3" w:rsidP="006F14F3">
      <w:proofErr w:type="gramStart"/>
      <w:r w:rsidRPr="00477F89">
        <w:rPr>
          <w:u w:val="single"/>
        </w:rPr>
        <w:t>Teacher guide.</w:t>
      </w:r>
      <w:proofErr w:type="gramEnd"/>
      <w:r>
        <w:t xml:space="preserve"> Filename:  </w:t>
      </w:r>
      <w:r w:rsidR="00C05A3F" w:rsidRPr="00C05A3F">
        <w:rPr>
          <w:i/>
        </w:rPr>
        <w:t>PRACCIS Teacher Packet FOR LESSON 3</w:t>
      </w:r>
      <w:r>
        <w:t>.  The first item to look at is the teacher’s guide. This gives you a complete understanding of the lesson and how to implement it.</w:t>
      </w:r>
    </w:p>
    <w:p w:rsidR="006F14F3" w:rsidRPr="00A4157F" w:rsidRDefault="006F14F3" w:rsidP="006F14F3">
      <w:pPr>
        <w:rPr>
          <w:i/>
        </w:rPr>
      </w:pPr>
      <w:r>
        <w:rPr>
          <w:u w:val="single"/>
        </w:rPr>
        <w:t xml:space="preserve">Teacher </w:t>
      </w:r>
      <w:proofErr w:type="spellStart"/>
      <w:proofErr w:type="gramStart"/>
      <w:r>
        <w:rPr>
          <w:u w:val="single"/>
        </w:rPr>
        <w:t>p</w:t>
      </w:r>
      <w:r w:rsidRPr="00DB2A58">
        <w:rPr>
          <w:u w:val="single"/>
        </w:rPr>
        <w:t>owerpoint</w:t>
      </w:r>
      <w:proofErr w:type="spellEnd"/>
      <w:proofErr w:type="gramEnd"/>
      <w:r w:rsidRPr="00DB2A58">
        <w:rPr>
          <w:u w:val="single"/>
        </w:rPr>
        <w:t xml:space="preserve"> slideshow.</w:t>
      </w:r>
      <w:r>
        <w:t xml:space="preserve">  Filename:  </w:t>
      </w:r>
      <w:r w:rsidR="008D72BF" w:rsidRPr="008D72BF">
        <w:rPr>
          <w:i/>
        </w:rPr>
        <w:t>PRACCIS Mitochondria lesson 3</w:t>
      </w:r>
      <w:r>
        <w:t xml:space="preserve">.  This is for the teacher to use throughout this unit. It includes slides with directions for what students should do, as well as background information. </w:t>
      </w:r>
      <w:r w:rsidR="00A4157F">
        <w:t>It is in the</w:t>
      </w:r>
      <w:r w:rsidR="00A4157F" w:rsidRPr="00A4157F">
        <w:rPr>
          <w:i/>
        </w:rPr>
        <w:t xml:space="preserve"> </w:t>
      </w:r>
      <w:r w:rsidR="00A4157F" w:rsidRPr="00654396">
        <w:rPr>
          <w:i/>
        </w:rPr>
        <w:t>ISS Intro to Mito</w:t>
      </w:r>
      <w:r w:rsidR="00A4157F" w:rsidRPr="00654396">
        <w:t xml:space="preserve"> </w:t>
      </w:r>
      <w:r w:rsidR="00A4157F">
        <w:t xml:space="preserve">folder along with the associated audio files. </w:t>
      </w:r>
    </w:p>
    <w:p w:rsidR="006F14F3" w:rsidRDefault="006F14F3" w:rsidP="006F14F3">
      <w:r>
        <w:tab/>
        <w:t xml:space="preserve">There is </w:t>
      </w:r>
      <w:r w:rsidR="00654396">
        <w:rPr>
          <w:u w:val="single"/>
        </w:rPr>
        <w:t>23</w:t>
      </w:r>
      <w:r>
        <w:t xml:space="preserve"> video file associated with this slideshow. </w:t>
      </w:r>
      <w:r w:rsidR="00034B6C">
        <w:t>They</w:t>
      </w:r>
      <w:r>
        <w:t xml:space="preserve"> ha</w:t>
      </w:r>
      <w:r w:rsidR="00034B6C">
        <w:t>ve</w:t>
      </w:r>
      <w:r>
        <w:t xml:space="preserve"> the following title</w:t>
      </w:r>
      <w:r w:rsidR="00034B6C">
        <w:t>s</w:t>
      </w:r>
      <w:r>
        <w:t xml:space="preserve">, and to run properly, </w:t>
      </w:r>
      <w:r w:rsidR="00034B6C">
        <w:t>they</w:t>
      </w:r>
      <w:r>
        <w:t xml:space="preserve"> must be in the same folder as the slideshow itself. </w:t>
      </w:r>
    </w:p>
    <w:p w:rsidR="006F14F3" w:rsidRPr="00654396" w:rsidRDefault="00A4157F" w:rsidP="006F14F3">
      <w:pPr>
        <w:ind w:firstLine="720"/>
      </w:pPr>
      <w:r w:rsidRPr="00A4157F">
        <w:rPr>
          <w:i/>
        </w:rPr>
        <w:t>PRACCIS Slide 2</w:t>
      </w:r>
      <w:r w:rsidR="00654396">
        <w:rPr>
          <w:i/>
        </w:rPr>
        <w:t xml:space="preserve">, </w:t>
      </w:r>
      <w:r w:rsidR="00654396" w:rsidRPr="00654396">
        <w:rPr>
          <w:i/>
        </w:rPr>
        <w:t xml:space="preserve">PRACCIS Slide </w:t>
      </w:r>
      <w:r w:rsidR="00654396">
        <w:rPr>
          <w:i/>
        </w:rPr>
        <w:t xml:space="preserve">3, PRACCIS Slide 4, </w:t>
      </w:r>
      <w:r w:rsidR="00654396" w:rsidRPr="00654396">
        <w:rPr>
          <w:i/>
        </w:rPr>
        <w:t xml:space="preserve">PRACCIS Slide </w:t>
      </w:r>
      <w:r w:rsidR="00654396">
        <w:rPr>
          <w:i/>
        </w:rPr>
        <w:t xml:space="preserve">5, </w:t>
      </w:r>
      <w:r w:rsidR="00654396" w:rsidRPr="00654396">
        <w:rPr>
          <w:i/>
        </w:rPr>
        <w:t xml:space="preserve">PRACCIS Slide </w:t>
      </w:r>
      <w:r w:rsidR="00654396">
        <w:rPr>
          <w:i/>
        </w:rPr>
        <w:t xml:space="preserve">6, PRACCIS Slide 7, PRACCIS Slide 8, </w:t>
      </w:r>
      <w:r w:rsidR="00654396" w:rsidRPr="00654396">
        <w:rPr>
          <w:i/>
        </w:rPr>
        <w:t xml:space="preserve">PRACCIS Slide </w:t>
      </w:r>
      <w:r w:rsidR="00654396">
        <w:rPr>
          <w:i/>
        </w:rPr>
        <w:t xml:space="preserve">9, </w:t>
      </w:r>
      <w:r w:rsidR="00654396" w:rsidRPr="00654396">
        <w:rPr>
          <w:i/>
        </w:rPr>
        <w:t xml:space="preserve">PRACCIS Slide </w:t>
      </w:r>
      <w:r w:rsidR="00654396">
        <w:rPr>
          <w:i/>
        </w:rPr>
        <w:t>10, P</w:t>
      </w:r>
      <w:r w:rsidR="00654396" w:rsidRPr="00654396">
        <w:rPr>
          <w:i/>
        </w:rPr>
        <w:t xml:space="preserve">RACCIS Slide </w:t>
      </w:r>
      <w:r w:rsidR="00654396">
        <w:rPr>
          <w:i/>
        </w:rPr>
        <w:t xml:space="preserve">11, </w:t>
      </w:r>
      <w:r w:rsidR="00654396" w:rsidRPr="00654396">
        <w:rPr>
          <w:i/>
        </w:rPr>
        <w:t xml:space="preserve">PRACCIS Slide </w:t>
      </w:r>
      <w:r w:rsidR="00654396">
        <w:rPr>
          <w:i/>
        </w:rPr>
        <w:t>1</w:t>
      </w:r>
      <w:r w:rsidR="00654396" w:rsidRPr="00654396">
        <w:rPr>
          <w:i/>
        </w:rPr>
        <w:t>2</w:t>
      </w:r>
      <w:r w:rsidR="00654396">
        <w:rPr>
          <w:i/>
        </w:rPr>
        <w:t xml:space="preserve">, </w:t>
      </w:r>
      <w:r w:rsidR="00654396" w:rsidRPr="00654396">
        <w:rPr>
          <w:i/>
        </w:rPr>
        <w:t xml:space="preserve">PRACCIS Slide </w:t>
      </w:r>
      <w:r w:rsidR="00654396">
        <w:rPr>
          <w:i/>
        </w:rPr>
        <w:t xml:space="preserve">17, </w:t>
      </w:r>
      <w:r w:rsidR="00654396" w:rsidRPr="00654396">
        <w:rPr>
          <w:i/>
        </w:rPr>
        <w:t xml:space="preserve">PRACCIS Slide </w:t>
      </w:r>
      <w:r w:rsidR="00654396">
        <w:rPr>
          <w:i/>
        </w:rPr>
        <w:t xml:space="preserve">18, </w:t>
      </w:r>
      <w:r w:rsidR="00654396" w:rsidRPr="00654396">
        <w:rPr>
          <w:i/>
        </w:rPr>
        <w:t xml:space="preserve">PRACCIS Slide </w:t>
      </w:r>
      <w:r w:rsidR="00654396">
        <w:rPr>
          <w:i/>
        </w:rPr>
        <w:t xml:space="preserve">19, </w:t>
      </w:r>
      <w:r w:rsidR="00654396" w:rsidRPr="00654396">
        <w:rPr>
          <w:i/>
        </w:rPr>
        <w:t>PRACCIS Slide 2</w:t>
      </w:r>
      <w:r w:rsidR="00654396">
        <w:rPr>
          <w:i/>
        </w:rPr>
        <w:t xml:space="preserve">0, </w:t>
      </w:r>
      <w:r w:rsidR="00654396" w:rsidRPr="00654396">
        <w:rPr>
          <w:i/>
        </w:rPr>
        <w:t>PRACCIS Slide 2</w:t>
      </w:r>
      <w:r w:rsidR="00654396">
        <w:rPr>
          <w:i/>
        </w:rPr>
        <w:t xml:space="preserve">1, </w:t>
      </w:r>
      <w:r w:rsidR="00654396" w:rsidRPr="00654396">
        <w:rPr>
          <w:i/>
        </w:rPr>
        <w:t>PRACCIS Slide 2</w:t>
      </w:r>
      <w:r w:rsidR="00654396">
        <w:rPr>
          <w:i/>
        </w:rPr>
        <w:t xml:space="preserve">2, </w:t>
      </w:r>
      <w:r w:rsidR="00654396" w:rsidRPr="00654396">
        <w:rPr>
          <w:i/>
        </w:rPr>
        <w:t>PRACCIS Slide 2</w:t>
      </w:r>
      <w:r w:rsidR="00654396">
        <w:rPr>
          <w:i/>
        </w:rPr>
        <w:t xml:space="preserve">3, </w:t>
      </w:r>
      <w:r w:rsidR="00654396" w:rsidRPr="00654396">
        <w:rPr>
          <w:i/>
        </w:rPr>
        <w:t>PRACCIS Slide 2</w:t>
      </w:r>
      <w:r w:rsidR="00654396">
        <w:rPr>
          <w:i/>
        </w:rPr>
        <w:t xml:space="preserve">4, </w:t>
      </w:r>
      <w:r w:rsidR="00654396" w:rsidRPr="00654396">
        <w:rPr>
          <w:i/>
        </w:rPr>
        <w:t>PRACCIS Slide 2</w:t>
      </w:r>
      <w:r w:rsidR="00654396">
        <w:rPr>
          <w:i/>
        </w:rPr>
        <w:t xml:space="preserve">8, </w:t>
      </w:r>
      <w:r w:rsidR="00654396" w:rsidRPr="00654396">
        <w:rPr>
          <w:i/>
        </w:rPr>
        <w:t>PRACCIS Slide 2</w:t>
      </w:r>
      <w:r w:rsidR="00654396">
        <w:rPr>
          <w:i/>
        </w:rPr>
        <w:t>9, PRACCIS Slide 30</w:t>
      </w:r>
      <w:r w:rsidR="00654396">
        <w:rPr>
          <w:i/>
        </w:rPr>
        <w:t>,</w:t>
      </w:r>
      <w:r w:rsidR="00654396">
        <w:rPr>
          <w:i/>
        </w:rPr>
        <w:t xml:space="preserve"> </w:t>
      </w:r>
      <w:r w:rsidR="00654396" w:rsidRPr="00A4157F">
        <w:rPr>
          <w:i/>
        </w:rPr>
        <w:t xml:space="preserve">PRACCIS Slide </w:t>
      </w:r>
      <w:r w:rsidR="00654396">
        <w:rPr>
          <w:i/>
        </w:rPr>
        <w:t>31</w:t>
      </w:r>
    </w:p>
    <w:p w:rsidR="006F14F3" w:rsidRPr="007204D6" w:rsidRDefault="006F14F3" w:rsidP="006F14F3">
      <w:pPr>
        <w:jc w:val="center"/>
        <w:rPr>
          <w:b/>
          <w:u w:val="single"/>
        </w:rPr>
      </w:pPr>
      <w:r w:rsidRPr="00B12F4D">
        <w:rPr>
          <w:b/>
          <w:u w:val="single"/>
        </w:rPr>
        <w:t xml:space="preserve">Materials for the </w:t>
      </w:r>
      <w:r>
        <w:rPr>
          <w:b/>
          <w:u w:val="single"/>
        </w:rPr>
        <w:t>students</w:t>
      </w:r>
    </w:p>
    <w:p w:rsidR="006F14F3" w:rsidRDefault="006F14F3" w:rsidP="00034B6C">
      <w:proofErr w:type="gramStart"/>
      <w:r>
        <w:rPr>
          <w:u w:val="single"/>
        </w:rPr>
        <w:t>Student packet.</w:t>
      </w:r>
      <w:proofErr w:type="gramEnd"/>
      <w:r>
        <w:t xml:space="preserve">  Filename:  </w:t>
      </w:r>
      <w:r w:rsidR="00654396" w:rsidRPr="00654396">
        <w:rPr>
          <w:i/>
        </w:rPr>
        <w:t>PRACCIS CELLS Student Packet</w:t>
      </w:r>
      <w:r>
        <w:t>.   The student packet includes some information needed for the lesson as well as questions for students to answer individually and in pairs or groups.</w:t>
      </w:r>
    </w:p>
    <w:p w:rsidR="00034B6C" w:rsidRDefault="006F14F3" w:rsidP="006F14F3">
      <w:r>
        <w:rPr>
          <w:u w:val="single"/>
        </w:rPr>
        <w:t xml:space="preserve">Student </w:t>
      </w:r>
      <w:proofErr w:type="spellStart"/>
      <w:proofErr w:type="gramStart"/>
      <w:r>
        <w:rPr>
          <w:u w:val="single"/>
        </w:rPr>
        <w:t>powerpoint</w:t>
      </w:r>
      <w:proofErr w:type="spellEnd"/>
      <w:proofErr w:type="gramEnd"/>
      <w:r>
        <w:rPr>
          <w:u w:val="single"/>
        </w:rPr>
        <w:t xml:space="preserve"> slideshow</w:t>
      </w:r>
      <w:r w:rsidR="00034B6C">
        <w:rPr>
          <w:u w:val="single"/>
        </w:rPr>
        <w:t>s</w:t>
      </w:r>
      <w:r>
        <w:rPr>
          <w:u w:val="single"/>
        </w:rPr>
        <w:t>.</w:t>
      </w:r>
      <w:r>
        <w:t xml:space="preserve">  Filename</w:t>
      </w:r>
      <w:r w:rsidR="00034B6C">
        <w:t>s</w:t>
      </w:r>
      <w:r>
        <w:t xml:space="preserve">:  </w:t>
      </w:r>
    </w:p>
    <w:p w:rsidR="00034B6C" w:rsidRDefault="00034B6C" w:rsidP="00034B6C">
      <w:pPr>
        <w:ind w:firstLine="720"/>
        <w:rPr>
          <w:i/>
        </w:rPr>
      </w:pPr>
      <w:r w:rsidRPr="00034B6C">
        <w:rPr>
          <w:i/>
        </w:rPr>
        <w:t>PRACCIS Mitochondria Evidence 1-</w:t>
      </w:r>
      <w:proofErr w:type="gramStart"/>
      <w:r w:rsidRPr="00034B6C">
        <w:rPr>
          <w:i/>
        </w:rPr>
        <w:t>3  Blogs</w:t>
      </w:r>
      <w:proofErr w:type="gramEnd"/>
    </w:p>
    <w:p w:rsidR="006F14F3" w:rsidRDefault="00034B6C" w:rsidP="00034B6C">
      <w:pPr>
        <w:ind w:firstLine="720"/>
      </w:pPr>
      <w:proofErr w:type="gramStart"/>
      <w:r w:rsidRPr="00034B6C">
        <w:rPr>
          <w:i/>
        </w:rPr>
        <w:t>PRACCIS Mitochondria Evidence 5</w:t>
      </w:r>
      <w:r w:rsidR="006F14F3">
        <w:t>.</w:t>
      </w:r>
      <w:proofErr w:type="gramEnd"/>
      <w:r w:rsidR="006F14F3">
        <w:t xml:space="preserve">   Th</w:t>
      </w:r>
      <w:r>
        <w:t>ese</w:t>
      </w:r>
      <w:r w:rsidR="006F14F3">
        <w:t xml:space="preserve"> contai</w:t>
      </w:r>
      <w:r>
        <w:t>n</w:t>
      </w:r>
      <w:r w:rsidR="006F14F3">
        <w:t xml:space="preserve"> evidence </w:t>
      </w:r>
      <w:r>
        <w:t>1</w:t>
      </w:r>
      <w:r w:rsidR="006F14F3">
        <w:t>-</w:t>
      </w:r>
      <w:r>
        <w:t>3 and evidence 5</w:t>
      </w:r>
      <w:r w:rsidR="006F14F3">
        <w:t xml:space="preserve"> for the student</w:t>
      </w:r>
      <w:r>
        <w:t xml:space="preserve">s to look at with their groups at certain times during the lesson. </w:t>
      </w:r>
    </w:p>
    <w:p w:rsidR="00034B6C" w:rsidRDefault="00034B6C" w:rsidP="00034B6C">
      <w:pPr>
        <w:ind w:firstLine="720"/>
      </w:pPr>
      <w:r>
        <w:t xml:space="preserve">There is </w:t>
      </w:r>
      <w:r>
        <w:rPr>
          <w:u w:val="single"/>
        </w:rPr>
        <w:t>2</w:t>
      </w:r>
      <w:r>
        <w:t xml:space="preserve"> video file associated with this slideshow. </w:t>
      </w:r>
      <w:r>
        <w:t xml:space="preserve">They </w:t>
      </w:r>
      <w:r>
        <w:t>ha</w:t>
      </w:r>
      <w:r>
        <w:t>ve</w:t>
      </w:r>
      <w:r>
        <w:t xml:space="preserve"> the following title</w:t>
      </w:r>
      <w:r>
        <w:t>s</w:t>
      </w:r>
      <w:r>
        <w:t xml:space="preserve">, and to run properly, </w:t>
      </w:r>
      <w:r>
        <w:t>they</w:t>
      </w:r>
      <w:r>
        <w:t xml:space="preserve"> must be in the same folder as the slideshow itself. </w:t>
      </w:r>
    </w:p>
    <w:p w:rsidR="00034B6C" w:rsidRPr="00034B6C" w:rsidRDefault="00034B6C" w:rsidP="00034B6C">
      <w:pPr>
        <w:ind w:firstLine="720"/>
        <w:rPr>
          <w:i/>
        </w:rPr>
      </w:pPr>
      <w:r w:rsidRPr="00034B6C">
        <w:rPr>
          <w:i/>
        </w:rPr>
        <w:t xml:space="preserve">PRACCIS </w:t>
      </w:r>
      <w:proofErr w:type="spellStart"/>
      <w:r w:rsidRPr="00034B6C">
        <w:rPr>
          <w:i/>
        </w:rPr>
        <w:t>Evi</w:t>
      </w:r>
      <w:proofErr w:type="spellEnd"/>
      <w:r w:rsidRPr="00034B6C">
        <w:rPr>
          <w:i/>
        </w:rPr>
        <w:t xml:space="preserve"> 1-3 flagella</w:t>
      </w:r>
    </w:p>
    <w:p w:rsidR="00034B6C" w:rsidRDefault="00034B6C" w:rsidP="00034B6C">
      <w:pPr>
        <w:ind w:firstLine="720"/>
      </w:pPr>
      <w:r w:rsidRPr="00034B6C">
        <w:rPr>
          <w:i/>
        </w:rPr>
        <w:t xml:space="preserve">PRACCIS </w:t>
      </w:r>
      <w:proofErr w:type="spellStart"/>
      <w:r w:rsidRPr="00034B6C">
        <w:rPr>
          <w:i/>
        </w:rPr>
        <w:t>Evi</w:t>
      </w:r>
      <w:proofErr w:type="spellEnd"/>
      <w:r w:rsidRPr="00034B6C">
        <w:rPr>
          <w:i/>
        </w:rPr>
        <w:t xml:space="preserve"> 1-3 hamster</w:t>
      </w:r>
    </w:p>
    <w:p w:rsidR="006F14F3" w:rsidRPr="007204D6" w:rsidRDefault="006F14F3" w:rsidP="006F14F3">
      <w:pPr>
        <w:jc w:val="center"/>
        <w:rPr>
          <w:b/>
          <w:u w:val="single"/>
        </w:rPr>
      </w:pPr>
      <w:r>
        <w:rPr>
          <w:b/>
          <w:u w:val="single"/>
        </w:rPr>
        <w:t>Summary of where to find models and evidence</w:t>
      </w:r>
    </w:p>
    <w:p w:rsidR="006F14F3" w:rsidRDefault="00034B6C" w:rsidP="006F14F3">
      <w:pPr>
        <w:rPr>
          <w:b/>
        </w:rPr>
      </w:pPr>
      <w:r>
        <w:rPr>
          <w:b/>
          <w:u w:val="single"/>
        </w:rPr>
        <w:t>Two</w:t>
      </w:r>
      <w:r w:rsidR="006F14F3">
        <w:rPr>
          <w:b/>
        </w:rPr>
        <w:t xml:space="preserve"> models and </w:t>
      </w:r>
      <w:r>
        <w:rPr>
          <w:b/>
          <w:u w:val="single"/>
        </w:rPr>
        <w:t>six</w:t>
      </w:r>
      <w:r w:rsidR="006F14F3">
        <w:rPr>
          <w:b/>
        </w:rPr>
        <w:t xml:space="preserve"> pieces of evidence are used in this lesson.</w:t>
      </w:r>
    </w:p>
    <w:p w:rsidR="006F14F3" w:rsidRDefault="006F14F3" w:rsidP="006F14F3">
      <w:r>
        <w:rPr>
          <w:u w:val="single"/>
        </w:rPr>
        <w:lastRenderedPageBreak/>
        <w:t xml:space="preserve">Model </w:t>
      </w:r>
      <w:r w:rsidR="00034B6C">
        <w:rPr>
          <w:u w:val="single"/>
        </w:rPr>
        <w:t>1</w:t>
      </w:r>
      <w:r>
        <w:t xml:space="preserve"> first appears on slide </w:t>
      </w:r>
      <w:r w:rsidR="00034B6C">
        <w:t>20</w:t>
      </w:r>
      <w:r>
        <w:t xml:space="preserve"> of the teacher </w:t>
      </w:r>
      <w:proofErr w:type="spellStart"/>
      <w:proofErr w:type="gramStart"/>
      <w:r>
        <w:t>powerpoint</w:t>
      </w:r>
      <w:proofErr w:type="spellEnd"/>
      <w:proofErr w:type="gramEnd"/>
      <w:r w:rsidR="00034B6C">
        <w:t xml:space="preserve"> and page 1 of the student packet</w:t>
      </w:r>
      <w:r>
        <w:t>.</w:t>
      </w:r>
    </w:p>
    <w:p w:rsidR="006F14F3" w:rsidRPr="00704E3B" w:rsidRDefault="00704E3B" w:rsidP="006F14F3">
      <w:r>
        <w:rPr>
          <w:u w:val="single"/>
        </w:rPr>
        <w:t xml:space="preserve">Model </w:t>
      </w:r>
      <w:r>
        <w:rPr>
          <w:u w:val="single"/>
        </w:rPr>
        <w:t>2</w:t>
      </w:r>
      <w:r>
        <w:t xml:space="preserve"> first appears on slide 20 of the teacher </w:t>
      </w:r>
      <w:proofErr w:type="spellStart"/>
      <w:proofErr w:type="gramStart"/>
      <w:r>
        <w:t>powerpoint</w:t>
      </w:r>
      <w:proofErr w:type="spellEnd"/>
      <w:proofErr w:type="gramEnd"/>
      <w:r>
        <w:t xml:space="preserve"> and page 1 of the student packet.</w:t>
      </w:r>
    </w:p>
    <w:p w:rsidR="006F14F3" w:rsidRDefault="006F14F3" w:rsidP="006F14F3">
      <w:r>
        <w:rPr>
          <w:u w:val="single"/>
        </w:rPr>
        <w:t>Evidence 1</w:t>
      </w:r>
      <w:r>
        <w:t xml:space="preserve"> first appears on </w:t>
      </w:r>
      <w:r w:rsidR="00704E3B">
        <w:t>slide</w:t>
      </w:r>
      <w:r>
        <w:t xml:space="preserve"> 1 of the student </w:t>
      </w:r>
      <w:proofErr w:type="spellStart"/>
      <w:proofErr w:type="gramStart"/>
      <w:r w:rsidR="00704E3B">
        <w:t>powerpoint</w:t>
      </w:r>
      <w:proofErr w:type="spellEnd"/>
      <w:proofErr w:type="gramEnd"/>
      <w:r>
        <w:t xml:space="preserve"> and slide </w:t>
      </w:r>
      <w:r w:rsidR="00704E3B">
        <w:t>11</w:t>
      </w:r>
      <w:r>
        <w:t xml:space="preserve"> of the teacher </w:t>
      </w:r>
      <w:proofErr w:type="spellStart"/>
      <w:r>
        <w:t>powerpoint</w:t>
      </w:r>
      <w:proofErr w:type="spellEnd"/>
      <w:r>
        <w:t>.</w:t>
      </w:r>
    </w:p>
    <w:p w:rsidR="006F14F3" w:rsidRDefault="00704E3B" w:rsidP="006F14F3">
      <w:r>
        <w:rPr>
          <w:u w:val="single"/>
        </w:rPr>
        <w:t xml:space="preserve">Evidence </w:t>
      </w:r>
      <w:r>
        <w:rPr>
          <w:u w:val="single"/>
        </w:rPr>
        <w:t>2</w:t>
      </w:r>
      <w:r>
        <w:t xml:space="preserve"> first appears on slide </w:t>
      </w:r>
      <w:r>
        <w:t>1</w:t>
      </w:r>
      <w:r>
        <w:t xml:space="preserve">1 of the student </w:t>
      </w:r>
      <w:proofErr w:type="spellStart"/>
      <w:proofErr w:type="gramStart"/>
      <w:r>
        <w:t>powerpoint</w:t>
      </w:r>
      <w:proofErr w:type="spellEnd"/>
      <w:proofErr w:type="gramEnd"/>
      <w:r>
        <w:t>.</w:t>
      </w:r>
    </w:p>
    <w:p w:rsidR="00704E3B" w:rsidRDefault="00704E3B" w:rsidP="006F14F3">
      <w:r>
        <w:rPr>
          <w:u w:val="single"/>
        </w:rPr>
        <w:t xml:space="preserve">Evidence </w:t>
      </w:r>
      <w:r>
        <w:rPr>
          <w:u w:val="single"/>
        </w:rPr>
        <w:t>3</w:t>
      </w:r>
      <w:r>
        <w:t xml:space="preserve"> first appears on slide 1</w:t>
      </w:r>
      <w:r>
        <w:t>8</w:t>
      </w:r>
      <w:r>
        <w:t xml:space="preserve"> of the student </w:t>
      </w:r>
      <w:proofErr w:type="spellStart"/>
      <w:proofErr w:type="gramStart"/>
      <w:r>
        <w:t>powerpoint</w:t>
      </w:r>
      <w:proofErr w:type="spellEnd"/>
      <w:proofErr w:type="gramEnd"/>
      <w:r>
        <w:t>.</w:t>
      </w:r>
    </w:p>
    <w:p w:rsidR="004235FE" w:rsidRDefault="004235FE" w:rsidP="006F14F3">
      <w:r>
        <w:rPr>
          <w:u w:val="single"/>
        </w:rPr>
        <w:t xml:space="preserve">Evidence </w:t>
      </w:r>
      <w:r>
        <w:rPr>
          <w:u w:val="single"/>
        </w:rPr>
        <w:t>4</w:t>
      </w:r>
      <w:r>
        <w:t xml:space="preserve"> first appears on </w:t>
      </w:r>
      <w:r>
        <w:t>page</w:t>
      </w:r>
      <w:r>
        <w:t xml:space="preserve"> </w:t>
      </w:r>
      <w:r>
        <w:t>5</w:t>
      </w:r>
      <w:r>
        <w:t xml:space="preserve"> of the student </w:t>
      </w:r>
      <w:proofErr w:type="spellStart"/>
      <w:proofErr w:type="gramStart"/>
      <w:r>
        <w:t>powerpoint</w:t>
      </w:r>
      <w:proofErr w:type="spellEnd"/>
      <w:proofErr w:type="gramEnd"/>
      <w:r>
        <w:t>.</w:t>
      </w:r>
    </w:p>
    <w:p w:rsidR="004235FE" w:rsidRDefault="004235FE" w:rsidP="006F14F3">
      <w:r>
        <w:rPr>
          <w:u w:val="single"/>
        </w:rPr>
        <w:t xml:space="preserve">Evidence </w:t>
      </w:r>
      <w:r>
        <w:rPr>
          <w:u w:val="single"/>
        </w:rPr>
        <w:t>5</w:t>
      </w:r>
      <w:r>
        <w:t xml:space="preserve"> first appears on slide 1 of </w:t>
      </w:r>
      <w:r>
        <w:t>its</w:t>
      </w:r>
      <w:r>
        <w:t xml:space="preserve"> student </w:t>
      </w:r>
      <w:proofErr w:type="spellStart"/>
      <w:proofErr w:type="gramStart"/>
      <w:r>
        <w:t>powerpoint</w:t>
      </w:r>
      <w:proofErr w:type="spellEnd"/>
      <w:proofErr w:type="gramEnd"/>
      <w:r>
        <w:t>.</w:t>
      </w:r>
    </w:p>
    <w:p w:rsidR="006F14F3" w:rsidRDefault="004235FE" w:rsidP="006F14F3">
      <w:r>
        <w:rPr>
          <w:u w:val="single"/>
        </w:rPr>
        <w:t xml:space="preserve">Evidence </w:t>
      </w:r>
      <w:r>
        <w:rPr>
          <w:u w:val="single"/>
        </w:rPr>
        <w:t>6</w:t>
      </w:r>
      <w:r>
        <w:t xml:space="preserve"> first appears on page </w:t>
      </w:r>
      <w:r>
        <w:t>8</w:t>
      </w:r>
      <w:r>
        <w:t xml:space="preserve"> of the student </w:t>
      </w:r>
      <w:proofErr w:type="spellStart"/>
      <w:proofErr w:type="gramStart"/>
      <w:r>
        <w:t>powerpoint</w:t>
      </w:r>
      <w:proofErr w:type="spellEnd"/>
      <w:proofErr w:type="gramEnd"/>
      <w:r>
        <w:t>.</w:t>
      </w:r>
    </w:p>
    <w:p w:rsidR="006F14F3" w:rsidRDefault="006F14F3" w:rsidP="006F14F3">
      <w:bookmarkStart w:id="0" w:name="_GoBack"/>
      <w:bookmarkEnd w:id="0"/>
    </w:p>
    <w:p w:rsidR="006F14F3" w:rsidRDefault="006F14F3" w:rsidP="006F14F3">
      <w:r>
        <w:t xml:space="preserve">*We recommend reading the teacher’s guide first and then familiarizing yourself with the rest of the materials. </w:t>
      </w:r>
    </w:p>
    <w:p w:rsidR="006F14F3" w:rsidRDefault="006F14F3" w:rsidP="006F14F3">
      <w:r w:rsidRPr="00716014">
        <w:t>*</w:t>
      </w:r>
      <w:r>
        <w:t>*</w:t>
      </w:r>
      <w:r w:rsidRPr="00716014">
        <w:t>Any mention in teacher packets about different conditions (i.e. M, MC, ME, etc.) can be ignored. You will always have the MC or ME version of the materials to work with.</w:t>
      </w:r>
    </w:p>
    <w:p w:rsidR="00F3479B" w:rsidRDefault="00F3479B"/>
    <w:sectPr w:rsidR="00F34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26C1B"/>
    <w:rsid w:val="00034B6C"/>
    <w:rsid w:val="00095C60"/>
    <w:rsid w:val="000D7610"/>
    <w:rsid w:val="001067C2"/>
    <w:rsid w:val="00133E26"/>
    <w:rsid w:val="001837DD"/>
    <w:rsid w:val="001C0932"/>
    <w:rsid w:val="0025738C"/>
    <w:rsid w:val="00281405"/>
    <w:rsid w:val="002E765C"/>
    <w:rsid w:val="00393B31"/>
    <w:rsid w:val="003C27D2"/>
    <w:rsid w:val="004235FE"/>
    <w:rsid w:val="0048726C"/>
    <w:rsid w:val="00522732"/>
    <w:rsid w:val="00654396"/>
    <w:rsid w:val="006E4DC6"/>
    <w:rsid w:val="006F14F3"/>
    <w:rsid w:val="00704E3B"/>
    <w:rsid w:val="007178EC"/>
    <w:rsid w:val="007462B5"/>
    <w:rsid w:val="007B1EED"/>
    <w:rsid w:val="007F2C5B"/>
    <w:rsid w:val="00826350"/>
    <w:rsid w:val="008B4FCC"/>
    <w:rsid w:val="008D72BF"/>
    <w:rsid w:val="00925207"/>
    <w:rsid w:val="009613C4"/>
    <w:rsid w:val="009D7E56"/>
    <w:rsid w:val="00A4157F"/>
    <w:rsid w:val="00A531C3"/>
    <w:rsid w:val="00AC1057"/>
    <w:rsid w:val="00AC5F29"/>
    <w:rsid w:val="00B309E3"/>
    <w:rsid w:val="00BD3AD0"/>
    <w:rsid w:val="00BE7329"/>
    <w:rsid w:val="00C05A3F"/>
    <w:rsid w:val="00C32325"/>
    <w:rsid w:val="00C973A8"/>
    <w:rsid w:val="00CC6D5D"/>
    <w:rsid w:val="00D748C3"/>
    <w:rsid w:val="00DA5EB1"/>
    <w:rsid w:val="00EC09E8"/>
    <w:rsid w:val="00EF6575"/>
    <w:rsid w:val="00F3479B"/>
    <w:rsid w:val="00F51372"/>
    <w:rsid w:val="00F72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Graduate School of Education - Rutgers University</cp:lastModifiedBy>
  <cp:revision>6</cp:revision>
  <dcterms:created xsi:type="dcterms:W3CDTF">2014-04-04T18:26:00Z</dcterms:created>
  <dcterms:modified xsi:type="dcterms:W3CDTF">2014-04-04T19:59:00Z</dcterms:modified>
</cp:coreProperties>
</file>